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работы МО Профориентации и социализации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2023-2024 учебный год.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Методическая тема работы школы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</w:t>
      </w:r>
      <w:r>
        <w:rPr>
          <w:rFonts w:ascii="Times New Roman" w:hAnsi="Times New Roman"/>
          <w:sz w:val="28"/>
          <w:szCs w:val="28"/>
        </w:rPr>
        <w:t xml:space="preserve"> ФГОС О УО </w:t>
      </w:r>
      <w:r>
        <w:rPr>
          <w:rFonts w:ascii="Times New Roman" w:hAnsi="Times New Roman"/>
          <w:sz w:val="28"/>
          <w:szCs w:val="28"/>
          <w:lang w:val="x-none"/>
        </w:rPr>
        <w:t>(ИН)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МО: создание условий для профориентации и социализации обучающихся в условиях реализации ФГОС О УО </w:t>
      </w:r>
      <w:r>
        <w:rPr>
          <w:rFonts w:ascii="Times New Roman" w:hAnsi="Times New Roman"/>
          <w:sz w:val="28"/>
          <w:szCs w:val="28"/>
          <w:lang w:val="x-none"/>
        </w:rPr>
        <w:t>(ИН)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освоение и использование современных педагогических технологий  педагогами и специалистами, входящих в состав МО.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качество современного урока; повышать его эффективность и направленность на сохранение здоровья учащихся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профессиональной ориентации учащихся и подготовке их к жизни в социуме.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методику проведения ученых занятий  и их учебно-методическое обеспечение.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Повышать квалификацию и совершенствовать профессиональную компетентность учителей МО.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МО: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обсуждение сообщений по вопросам методической темы МО;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32"/>
        <w:gridCol w:w="4188"/>
        <w:gridCol w:w="3546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(организационное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 работы МО на год.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Текущие вопросы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Оформление стенда «Наша жизнь»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Н.С.</w:t>
            </w:r>
          </w:p>
        </w:tc>
      </w:tr>
      <w:tr>
        <w:trPr>
          <w:trHeight w:val="110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недели психологии </w:t>
            </w:r>
          </w:p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16.10-20.10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3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«Социализация детей с ОВЗ через профильно-трудовое обучение»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«Порядок межведомственного взаимодействия органов и учреждений системы профилактики безнадзорности и правонарушений несовереннолетних»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Киушкина О.И.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Н.С.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Киушкина О.И.</w:t>
            </w:r>
          </w:p>
        </w:tc>
      </w:tr>
      <w:tr>
        <w:trPr>
          <w:trHeight w:val="497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навыков планирования деятельности у обучающихся с  интеллектуальными нарушениями на уроках технологии, профиль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подготовки« Швейное дело»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«Социальная адаптация детей с умственной отсталостью с учетом индивидуального развития на уроках СБО 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(основы социальной жизни)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Ознобкин Е.В.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Старожилова О. В.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недели трудового обучения 12.02-16.02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трудового обучения</w:t>
            </w:r>
          </w:p>
        </w:tc>
      </w:tr>
      <w:tr>
        <w:trPr>
          <w:trHeight w:val="2869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недели основ социальной жизни 11.03-15.03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познавательных способностей у обучающихся с умеренной и тяжелой степенью умственной отсталости на уроках трудового обучения»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«Роль коррекционно-образовательной среды в формировании социальных компетенций у детей  умственной отсталостью»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Старожилова О.В.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</w:tc>
      </w:tr>
      <w:tr>
        <w:trPr>
          <w:trHeight w:val="1147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Киушкина О.И.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1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(итоговое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и развитие навыков самостоятельности у обучающихся с умеренной и тяжелой умственной отсталостью на уроках трудового обучения»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Ознобкин Е.В.</w:t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2b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1f2b98"/>
    <w:pPr>
      <w:spacing w:before="0" w:after="200"/>
      <w:ind w:left="720" w:hanging="0"/>
      <w:contextualSpacing/>
    </w:pPr>
    <w:rPr/>
  </w:style>
  <w:style w:type="paragraph" w:styleId="1" w:customStyle="1">
    <w:name w:val="Текст1"/>
    <w:basedOn w:val="Normal"/>
    <w:qFormat/>
    <w:rsid w:val="001f2b98"/>
    <w:pPr>
      <w:spacing w:lineRule="auto" w:line="240" w:before="0" w:after="0"/>
    </w:pPr>
    <w:rPr>
      <w:rFonts w:ascii="Consolas" w:hAnsi="Consolas" w:eastAsia="Calibri" w:cs="Consolas"/>
      <w:sz w:val="21"/>
      <w:szCs w:val="21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LibreOffice/7.0.6.2$Linux_X86_64 LibreOffice_project/00$Build-2</Application>
  <AppVersion>15.0000</AppVersion>
  <Pages>3</Pages>
  <Words>442</Words>
  <Characters>3200</Characters>
  <CharactersWithSpaces>3584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2023-08-31T02:07:00Z</dcterms:created>
  <dc:creator>Пользователь</dc:creator>
  <dc:description/>
  <dc:language>ru-RU</dc:language>
  <cp:lastModifiedBy>Пользователь</cp:lastModifiedBy>
  <dcterms:modified xsi:type="dcterms:W3CDTF">2023-08-31T03:14:00Z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