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МКОУ «Линевская школа — интернат для обучающихся с ограниченными возможностями здоровья»</w:t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Искитимского района Новосибирской области</w:t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right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Утверждаю:</w:t>
      </w:r>
    </w:p>
    <w:p>
      <w:pPr>
        <w:pStyle w:val="Normal"/>
        <w:widowControl/>
        <w:bidi w:val="0"/>
        <w:spacing w:lineRule="auto" w:line="240" w:before="0" w:after="0"/>
        <w:contextualSpacing/>
        <w:jc w:val="right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директор школы</w:t>
      </w:r>
    </w:p>
    <w:p>
      <w:pPr>
        <w:pStyle w:val="Normal"/>
        <w:widowControl/>
        <w:bidi w:val="0"/>
        <w:spacing w:lineRule="auto" w:line="240" w:before="0" w:after="0"/>
        <w:contextualSpacing/>
        <w:jc w:val="right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_________Е.А. Габова</w:t>
      </w:r>
    </w:p>
    <w:p>
      <w:pPr>
        <w:pStyle w:val="Normal"/>
        <w:widowControl/>
        <w:bidi w:val="0"/>
        <w:spacing w:lineRule="auto" w:line="240" w:before="0" w:after="0"/>
        <w:contextualSpacing/>
        <w:jc w:val="right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«___»__________2023</w:t>
      </w:r>
    </w:p>
    <w:p>
      <w:pPr>
        <w:pStyle w:val="Normal"/>
        <w:widowControl/>
        <w:bidi w:val="0"/>
        <w:spacing w:lineRule="auto" w:line="240" w:before="0" w:after="0"/>
        <w:contextualSpacing/>
        <w:jc w:val="right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right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right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right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right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ПЛАН</w:t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 xml:space="preserve">работы методического объединения </w:t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учителей-предметников</w:t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МКОУ «Линевская школа-интернат»</w:t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2023-2024 учебный год</w:t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XO Thames" w:hAnsi="XO Thames"/>
          <w:b/>
          <w:b/>
          <w:bCs/>
          <w:sz w:val="28"/>
          <w:szCs w:val="28"/>
        </w:rPr>
      </w:pPr>
      <w:r>
        <w:rPr>
          <w:rFonts w:ascii="XO Thames" w:hAnsi="XO Thames"/>
          <w:b/>
          <w:bCs/>
          <w:sz w:val="28"/>
          <w:szCs w:val="28"/>
        </w:rPr>
        <w:t>Состав МО</w:t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1. Сычева Е.В. - руководитель МО, учитель-логопед, учитель русского языка и чтения;</w:t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2. Шишова Л.Г. - учитель-логопед, учитель русского языка и чтения;</w:t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3. Маслова Е.В. - учитель русского языка и чтения;</w:t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4. Кисленкова В.И. - учитель математики;</w:t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5. Денис Л.А. - учитель биологии и географии;</w:t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 xml:space="preserve">6. </w:t>
      </w:r>
      <w:r>
        <w:rPr>
          <w:rFonts w:eastAsia="Calibri" w:cs="" w:ascii="XO Thames" w:hAnsi="XO Thames" w:cstheme="minorBidi" w:eastAsiaTheme="minorHAnsi"/>
          <w:color w:val="auto"/>
          <w:kern w:val="0"/>
          <w:sz w:val="28"/>
          <w:szCs w:val="28"/>
          <w:lang w:val="ru-RU" w:eastAsia="en-US" w:bidi="ar-SA"/>
        </w:rPr>
        <w:t>Старчукова А.Ю.</w:t>
      </w:r>
      <w:r>
        <w:rPr>
          <w:rFonts w:ascii="XO Thames" w:hAnsi="XO Thames"/>
          <w:sz w:val="28"/>
          <w:szCs w:val="28"/>
        </w:rPr>
        <w:t xml:space="preserve"> - учитель физической культуры.</w:t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XO Thames" w:hAnsi="XO Thames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kern w:val="0"/>
          <w:sz w:val="28"/>
          <w:szCs w:val="28"/>
        </w:rPr>
        <w:t>Методическая тема работы школы</w:t>
      </w:r>
    </w:p>
    <w:p>
      <w:pPr>
        <w:pStyle w:val="Normal"/>
        <w:bidi w:val="0"/>
        <w:spacing w:lineRule="auto" w:line="264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«</w:t>
      </w:r>
      <w:r>
        <w:rPr>
          <w:rFonts w:ascii="Times New Roman" w:hAnsi="Times New Roman"/>
          <w:b w:val="false"/>
          <w:bCs w:val="false"/>
          <w:sz w:val="28"/>
          <w:szCs w:val="28"/>
        </w:rPr>
        <w:t>Совершенствование обучения и воспитания обучающихся с нарушением интеллекта путем обновления содержания рабочих программ и практического применения современных педагогических технологий в рамках реализации ФГОС О УО (ИН)»</w:t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XO Thames" w:hAnsi="XO Thames"/>
          <w:b/>
          <w:b/>
          <w:bCs/>
          <w:sz w:val="28"/>
          <w:szCs w:val="28"/>
        </w:rPr>
      </w:pPr>
      <w:r>
        <w:rPr>
          <w:rFonts w:ascii="XO Thames" w:hAnsi="XO Thames"/>
          <w:b/>
          <w:bCs/>
          <w:sz w:val="28"/>
          <w:szCs w:val="28"/>
        </w:rPr>
        <w:t xml:space="preserve">Тема МО: </w:t>
      </w:r>
      <w:r>
        <w:rPr>
          <w:rFonts w:ascii="XO Thames" w:hAnsi="XO Thames"/>
          <w:b w:val="false"/>
          <w:bCs w:val="false"/>
          <w:sz w:val="28"/>
          <w:szCs w:val="28"/>
        </w:rPr>
        <w:t xml:space="preserve">Индивидуально-дифференцированный подход в </w:t>
      </w:r>
      <w:r>
        <w:rPr>
          <w:rFonts w:eastAsia="Calibri" w:cs="" w:ascii="XO Thames" w:hAnsi="XO Thames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обучении школьников</w:t>
      </w:r>
      <w:r>
        <w:rPr>
          <w:rFonts w:ascii="XO Thames" w:hAnsi="XO Thames"/>
          <w:b w:val="false"/>
          <w:bCs w:val="false"/>
          <w:sz w:val="28"/>
          <w:szCs w:val="28"/>
        </w:rPr>
        <w:t xml:space="preserve"> с  умственной отсталостью.</w:t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XO Thames" w:hAnsi="XO Thames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 w:val="false"/>
          <w:color w:val="000000"/>
          <w:kern w:val="0"/>
          <w:sz w:val="28"/>
          <w:szCs w:val="28"/>
          <w:lang w:val="ru-RU"/>
        </w:rPr>
        <w:t>Ц</w:t>
      </w:r>
      <w:r>
        <w:rPr>
          <w:rFonts w:ascii="Times New Roman" w:hAnsi="Times New Roman"/>
          <w:b/>
          <w:bCs/>
          <w:color w:val="000000"/>
          <w:kern w:val="0"/>
          <w:sz w:val="28"/>
          <w:szCs w:val="28"/>
          <w:lang w:val="ru-RU"/>
        </w:rPr>
        <w:t xml:space="preserve">ель: </w:t>
      </w:r>
      <w:r>
        <w:rPr>
          <w:rFonts w:ascii="Times New Roman" w:hAnsi="Times New Roman"/>
          <w:b w:val="false"/>
          <w:bCs w:val="false"/>
          <w:color w:val="000000"/>
          <w:kern w:val="0"/>
          <w:sz w:val="28"/>
          <w:szCs w:val="28"/>
          <w:lang w:val="ru-RU"/>
        </w:rPr>
        <w:t>освоение и использование современных педагогических технологий  педагогами, для продуктивной реализации индивидуально-дифференцированного подхода при обучении школьников с умственной отсталостью.</w:t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kern w:val="0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kern w:val="0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XO Thames" w:hAnsi="XO Thames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  <w:lang w:val="ru-RU"/>
        </w:rPr>
        <w:t>Задачи:</w:t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XO Thames" w:hAnsi="XO Thames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kern w:val="0"/>
          <w:sz w:val="28"/>
          <w:szCs w:val="28"/>
          <w:lang w:val="ru-RU"/>
        </w:rPr>
        <w:t>1. Овладевать инновационными, эффективными методами и приемами обучения и воспитания детей с интеллектуальными нарушениями.</w:t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kern w:val="0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kern w:val="0"/>
          <w:sz w:val="28"/>
          <w:szCs w:val="28"/>
          <w:lang w:val="ru-RU"/>
        </w:rPr>
        <w:t>2. Совершенствовать качество современного урока; повышать его эффективность и направленность на сохранение здоровья учащихся</w:t>
      </w:r>
      <w:r>
        <w:rPr>
          <w:b w:val="false"/>
          <w:bCs w:val="false"/>
          <w:color w:val="000000"/>
          <w:kern w:val="0"/>
          <w:sz w:val="22"/>
          <w:szCs w:val="28"/>
          <w:lang w:val="ru-RU"/>
        </w:rPr>
        <w:t>.</w:t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XO Thames" w:hAnsi="XO Thames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kern w:val="0"/>
          <w:sz w:val="28"/>
          <w:szCs w:val="28"/>
          <w:lang w:val="ru-RU"/>
        </w:rPr>
        <w:t>3. Стимулировать активность педагогов, вовлекать их в инновационную, творческую, опытно-экспериментальную работу. Продолжать изучение и обобщение передового опыта работы учителей.</w:t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XO Thames" w:hAnsi="XO Thames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kern w:val="0"/>
          <w:sz w:val="28"/>
          <w:szCs w:val="28"/>
          <w:lang w:val="ru-RU"/>
        </w:rPr>
        <w:t>4. Обобщать и распространять педагогический опыт посредством выступления на методических объединениях, педагогическом совете школы, конференциях, публикаций в СМИ, участия в педагогических конкурсах, олимпиадах.</w:t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XO Thames" w:hAnsi="XO Thames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kern w:val="0"/>
          <w:sz w:val="28"/>
          <w:szCs w:val="28"/>
          <w:lang w:val="ru-RU"/>
        </w:rPr>
        <w:t>5.  Повышать квалификацию и совершенствовать профессиональную компетентность учителей МО.</w:t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kern w:val="0"/>
          <w:lang w:val="ru-RU"/>
        </w:rPr>
      </w:pPr>
      <w:r>
        <w:rPr>
          <w:rFonts w:ascii="Times New Roman" w:hAnsi="Times New Roman"/>
          <w:color w:val="000000"/>
          <w:kern w:val="0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XO Thames" w:hAnsi="XO Thames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  <w:lang w:val="ru-RU"/>
        </w:rPr>
        <w:t>Темы самообразования</w:t>
      </w:r>
    </w:p>
    <w:tbl>
      <w:tblPr>
        <w:tblW w:w="10374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779"/>
        <w:gridCol w:w="7594"/>
      </w:tblGrid>
      <w:tr>
        <w:trPr/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ФИО</w:t>
            </w:r>
          </w:p>
        </w:tc>
        <w:tc>
          <w:tcPr>
            <w:tcW w:w="7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Тема самообразования</w:t>
            </w:r>
          </w:p>
        </w:tc>
      </w:tr>
      <w:tr>
        <w:trPr/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Сычева Е.В.</w:t>
            </w:r>
          </w:p>
        </w:tc>
        <w:tc>
          <w:tcPr>
            <w:tcW w:w="7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Применение информационно-коммуникационных технологий в логопедической работе с обучающимися младшего школьного возраста с умственной отсталостью (интеллектуальными нарушениями)</w:t>
            </w:r>
          </w:p>
        </w:tc>
      </w:tr>
      <w:tr>
        <w:trPr/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Шишова Л.Г.</w:t>
            </w:r>
          </w:p>
        </w:tc>
        <w:tc>
          <w:tcPr>
            <w:tcW w:w="7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Система работы по коррекции дисграфии смешанного вида с преобладанием дисграфии на почве нарушения анализа и синтеза у школьников с легкой умственной отсталостью.</w:t>
            </w:r>
          </w:p>
        </w:tc>
      </w:tr>
      <w:tr>
        <w:trPr/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Маслова Е.В.</w:t>
            </w:r>
          </w:p>
        </w:tc>
        <w:tc>
          <w:tcPr>
            <w:tcW w:w="7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 w:eastAsia="Calibri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XO Thames" w:hAnsi="XO Thames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Нейропсихологический подход к профилактике и коррекции трудностей при обучении чтению у обучающихся с умственной отсталостью.</w:t>
            </w:r>
          </w:p>
        </w:tc>
      </w:tr>
      <w:tr>
        <w:trPr/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Кисленкова В.И.</w:t>
            </w:r>
          </w:p>
        </w:tc>
        <w:tc>
          <w:tcPr>
            <w:tcW w:w="7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Совершенствование вычислительных и измерительных навыков у обучающихся с нарушением интеллекта с использованием информационно-коммуникационных технологий</w:t>
            </w:r>
          </w:p>
        </w:tc>
      </w:tr>
      <w:tr>
        <w:trPr/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Денис Л.А.</w:t>
            </w:r>
          </w:p>
        </w:tc>
        <w:tc>
          <w:tcPr>
            <w:tcW w:w="7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Повышение эффективности и качества урока через использование современных педагогических технологий</w:t>
            </w:r>
          </w:p>
        </w:tc>
      </w:tr>
      <w:tr>
        <w:trPr/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Старчукова А.Ю.</w:t>
            </w:r>
          </w:p>
        </w:tc>
        <w:tc>
          <w:tcPr>
            <w:tcW w:w="7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Подвижные игры как средство повышения уровня физической подготовленности у младших школьников с умственной отсталостью (интеллектуальными нарушениями)</w:t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kern w:val="0"/>
          <w:lang w:val="ru-RU"/>
        </w:rPr>
      </w:pPr>
      <w:r>
        <w:rPr>
          <w:rFonts w:ascii="Times New Roman" w:hAnsi="Times New Roman"/>
          <w:color w:val="000000"/>
          <w:kern w:val="0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XO Thames" w:hAnsi="XO Thames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  <w:lang w:val="ru-RU"/>
        </w:rPr>
        <w:t>Содержание работы МО на 2023-2024 учебный год</w:t>
      </w:r>
    </w:p>
    <w:tbl>
      <w:tblPr>
        <w:tblW w:w="10374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04"/>
        <w:gridCol w:w="4471"/>
        <w:gridCol w:w="2332"/>
        <w:gridCol w:w="1866"/>
      </w:tblGrid>
      <w:tr>
        <w:trPr/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Сроки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Содержание работы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Ответственные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Реализация</w:t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Август 2023</w:t>
            </w:r>
          </w:p>
        </w:tc>
        <w:tc>
          <w:tcPr>
            <w:tcW w:w="4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Корректировка плана работы МО.</w:t>
            </w:r>
          </w:p>
          <w:p>
            <w:pPr>
              <w:pStyle w:val="Style21"/>
              <w:widowControl w:val="false"/>
              <w:spacing w:before="0" w:after="200"/>
              <w:rPr>
                <w:rFonts w:ascii="XO Thames" w:hAnsi="XO Thames" w:eastAsia="Calibri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XO Thames" w:hAnsi="XO Thames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Корректировка рабочих программ в соответствии с ФАООП.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Сычева Е.В.</w:t>
            </w:r>
          </w:p>
          <w:p>
            <w:pPr>
              <w:pStyle w:val="Style21"/>
              <w:widowControl w:val="false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Члены МО</w:t>
            </w:r>
          </w:p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Потокол заседания МО</w:t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 w:eastAsia="Calibri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XO Thames" w:hAnsi="XO Thames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11-15.09.2023</w:t>
            </w:r>
          </w:p>
        </w:tc>
        <w:tc>
          <w:tcPr>
            <w:tcW w:w="4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Неделя физической культуры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 w:eastAsia="Calibri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XO Thames" w:hAnsi="XO Thames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Старчукова А.Ю.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eastAsia="Calibri" w:cs="" w:ascii="XO Thames" w:hAnsi="XO Thames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Материал</w:t>
            </w:r>
            <w:r>
              <w:rPr>
                <w:rFonts w:ascii="XO Thames" w:hAnsi="XO Thames"/>
                <w:sz w:val="28"/>
                <w:szCs w:val="28"/>
              </w:rPr>
              <w:t xml:space="preserve"> на сайт</w:t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eastAsia="Calibri" w:cs="" w:ascii="XO Thames" w:hAnsi="XO Thames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09-13.10.2023</w:t>
            </w:r>
          </w:p>
        </w:tc>
        <w:tc>
          <w:tcPr>
            <w:tcW w:w="4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Неделя географии и биологии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Денис Л.А.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Материал на сайт</w:t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Ноябрь 2023</w:t>
            </w:r>
          </w:p>
        </w:tc>
        <w:tc>
          <w:tcPr>
            <w:tcW w:w="4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Составление отчета о работе МО за 1 четверть</w:t>
            </w:r>
          </w:p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Выступление на МО по теме «</w:t>
            </w:r>
            <w:r>
              <w:rPr>
                <w:rFonts w:ascii="XO Thames" w:hAnsi="XO Thame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Понятие и значение применения индивидуально-дифференцированного подхода при обучении школьников с умственной отсталостью</w:t>
            </w:r>
            <w:r>
              <w:rPr>
                <w:rFonts w:ascii="XO Thames" w:hAnsi="XO Thames"/>
                <w:sz w:val="28"/>
                <w:szCs w:val="28"/>
              </w:rPr>
              <w:t>»</w:t>
            </w:r>
          </w:p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«Индивидуально-дифференцированный подход при коррекции смешанной формы дисграфии у обучающихся с умственной отсталостью»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Сычева Е.В.</w:t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Сычева Е.В.</w:t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Шишова Л.Г.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Отчет методисту</w:t>
            </w:r>
          </w:p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Протокол заседания МО</w:t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0</w:t>
            </w:r>
            <w:r>
              <w:rPr>
                <w:rFonts w:eastAsia="Calibri" w:cs="" w:ascii="XO Thames" w:hAnsi="XO Thames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6</w:t>
            </w:r>
            <w:r>
              <w:rPr>
                <w:rFonts w:ascii="XO Thames" w:hAnsi="XO Thames"/>
                <w:sz w:val="28"/>
                <w:szCs w:val="28"/>
              </w:rPr>
              <w:t>-10.11.202</w:t>
            </w:r>
            <w:r>
              <w:rPr>
                <w:rFonts w:eastAsia="Calibri" w:cs="" w:ascii="XO Thames" w:hAnsi="XO Thames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4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Неделя математики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Кисленкова В.И.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Материал на сайт</w:t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13-17.11.2023</w:t>
            </w:r>
          </w:p>
        </w:tc>
        <w:tc>
          <w:tcPr>
            <w:tcW w:w="4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Неделя русского языка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Сычева Е.В.</w:t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Шишова Л.Г.</w:t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Маслова Е.В.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Материал на сайт</w:t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20-24.11.202</w:t>
            </w:r>
            <w:r>
              <w:rPr>
                <w:rFonts w:ascii="XO Thames" w:hAnsi="XO Thames"/>
                <w:sz w:val="28"/>
                <w:szCs w:val="28"/>
              </w:rPr>
              <w:t>3</w:t>
            </w:r>
          </w:p>
        </w:tc>
        <w:tc>
          <w:tcPr>
            <w:tcW w:w="4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Неделя чтения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Сычева Е.В.</w:t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Шишова Л.Г.</w:t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Маслова Е.В.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Материал на сайт</w:t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Декабрь 2023</w:t>
            </w:r>
          </w:p>
        </w:tc>
        <w:tc>
          <w:tcPr>
            <w:tcW w:w="4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Составление отчета о работе МО за 2 четверть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Сычева Е.В.</w:t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Отчет методисту</w:t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Январь 2024</w:t>
            </w:r>
          </w:p>
        </w:tc>
        <w:tc>
          <w:tcPr>
            <w:tcW w:w="4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Выступление на МО по теме «Влияние коррекционно-развивающих подвижных игр на физическое развитие обучающихся с умственной отсталостью различной степени тяжести».</w:t>
            </w:r>
          </w:p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«Создание ситуации успеха на уроке как необходимое условие процесса обучения школьников с умственной отсталостью»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Старчукова А.Ю</w:t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Денис Л.А.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05-09.02.2024</w:t>
            </w:r>
          </w:p>
        </w:tc>
        <w:tc>
          <w:tcPr>
            <w:tcW w:w="4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Неделя проектов.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Денис Л.А.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Материал на сайт</w:t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Март 2024</w:t>
            </w:r>
          </w:p>
        </w:tc>
        <w:tc>
          <w:tcPr>
            <w:tcW w:w="4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Составление отчета о работе МО за 3 четверть</w:t>
            </w:r>
          </w:p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Выступление на МО по теме</w:t>
            </w:r>
          </w:p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«Формирование мотивации к учебной деятельности школьников с умственной отсталостью на уроках русского языка»</w:t>
            </w:r>
          </w:p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«Совершенствование вычислительных и измерительных навыков у обучающихся с интеллектуальными нарушениями на уроках математики с применением индивидуально-дифференцированного подхода»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Сычева Е.В.</w:t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Маслова Е.В.</w:t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Кисленкова В.И.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Отчет методисту</w:t>
            </w:r>
          </w:p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Протокол заседания МО</w:t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08-12.04.2024</w:t>
            </w:r>
          </w:p>
        </w:tc>
        <w:tc>
          <w:tcPr>
            <w:tcW w:w="4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Неделя логопедии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Сычева Е.В</w:t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Шишова Л.Г.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Материал на сайт</w:t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eastAsia="Calibri" w:cs="" w:ascii="XO Thames" w:hAnsi="XO Thames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Июнь</w:t>
            </w:r>
            <w:r>
              <w:rPr>
                <w:rFonts w:ascii="XO Thames" w:hAnsi="XO Thames"/>
                <w:sz w:val="28"/>
                <w:szCs w:val="28"/>
              </w:rPr>
              <w:t xml:space="preserve"> 2024</w:t>
            </w:r>
          </w:p>
        </w:tc>
        <w:tc>
          <w:tcPr>
            <w:tcW w:w="4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Составление отчета о работе за 4 четверть</w:t>
            </w:r>
          </w:p>
          <w:p>
            <w:pPr>
              <w:pStyle w:val="Style21"/>
              <w:widowControl w:val="false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Составление аналитического отчета за 2023-2024 учебный год</w:t>
            </w:r>
          </w:p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Составление плана работы МО на 2024-2025 ученый год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Сычева Е.В.</w:t>
            </w:r>
          </w:p>
          <w:p>
            <w:pPr>
              <w:pStyle w:val="Style21"/>
              <w:widowControl w:val="false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40" w:before="0" w:after="198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eastAsia="Calibri" w:cs="" w:ascii="XO Thames" w:hAnsi="XO Thames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Члены МО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Отчет методисту.</w:t>
            </w:r>
          </w:p>
          <w:p>
            <w:pPr>
              <w:pStyle w:val="Style21"/>
              <w:widowControl w:val="false"/>
              <w:spacing w:before="0" w:after="200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Информация на сайт.</w:t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kern w:val="0"/>
          <w:lang w:val="ru-RU"/>
        </w:rPr>
      </w:pPr>
      <w:r>
        <w:rPr/>
      </w:r>
    </w:p>
    <w:sectPr>
      <w:type w:val="nextPage"/>
      <w:pgSz w:w="11906" w:h="16838"/>
      <w:pgMar w:left="1072" w:right="463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XO Tha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431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6"/>
    <w:qFormat/>
    <w:pPr/>
    <w:rPr/>
  </w:style>
  <w:style w:type="paragraph" w:styleId="2">
    <w:name w:val="Heading 2"/>
    <w:basedOn w:val="Style16"/>
    <w:qFormat/>
    <w:pPr/>
    <w:rPr/>
  </w:style>
  <w:style w:type="paragraph" w:styleId="3">
    <w:name w:val="Heading 3"/>
    <w:basedOn w:val="Style16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Маркеры"/>
    <w:qFormat/>
    <w:rPr>
      <w:rFonts w:ascii="OpenSymbol" w:hAnsi="OpenSymbol" w:eastAsia="OpenSymbol" w:cs="OpenSymbol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Привязка концевой сноски"/>
    <w:rPr>
      <w:sz w:val="20"/>
      <w:vertAlign w:val="superscript"/>
    </w:rPr>
  </w:style>
  <w:style w:type="character" w:styleId="EndnoteCharacters">
    <w:name w:val="Endnote Characters"/>
    <w:qFormat/>
    <w:rPr>
      <w:sz w:val="20"/>
      <w:vertAlign w:val="superscript"/>
    </w:rPr>
  </w:style>
  <w:style w:type="character" w:styleId="Style14">
    <w:name w:val="Привязка сноски"/>
    <w:rPr>
      <w:sz w:val="20"/>
      <w:vertAlign w:val="superscript"/>
    </w:rPr>
  </w:style>
  <w:style w:type="character" w:styleId="FootnoteCharacters">
    <w:name w:val="Footnote Characters"/>
    <w:qFormat/>
    <w:rPr>
      <w:sz w:val="20"/>
      <w:vertAlign w:val="superscript"/>
    </w:rPr>
  </w:style>
  <w:style w:type="character" w:styleId="Style15">
    <w:name w:val="Символ концевой сноск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e3514c"/>
    <w:pPr>
      <w:spacing w:before="0" w:after="20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ArrowheadList">
    <w:name w:val="Arrowhead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Calibri" w:cs="Courier New" w:eastAsiaTheme="minorHAnsi"/>
      <w:color w:val="auto"/>
      <w:kern w:val="0"/>
      <w:sz w:val="24"/>
      <w:szCs w:val="24"/>
      <w:lang w:val="ru-RU" w:eastAsia="en-US" w:bidi="ar-SA"/>
    </w:rPr>
  </w:style>
  <w:style w:type="paragraph" w:styleId="BlockText">
    <w:name w:val="Block Text"/>
    <w:qFormat/>
    <w:pPr>
      <w:widowControl/>
      <w:suppressAutoHyphens w:val="true"/>
      <w:bidi w:val="0"/>
      <w:spacing w:before="0" w:after="120"/>
      <w:ind w:left="1440" w:right="1440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xList">
    <w:name w:val="Box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Calibri" w:cs="Courier New" w:eastAsiaTheme="minorHAnsi"/>
      <w:color w:val="auto"/>
      <w:kern w:val="0"/>
      <w:sz w:val="24"/>
      <w:szCs w:val="24"/>
      <w:lang w:val="ru-RU" w:eastAsia="en-US" w:bidi="ar-SA"/>
    </w:rPr>
  </w:style>
  <w:style w:type="paragraph" w:styleId="BulletList">
    <w:name w:val="Bullet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Calibri" w:cs="Courier New" w:eastAsiaTheme="minorHAnsi"/>
      <w:color w:val="auto"/>
      <w:kern w:val="0"/>
      <w:sz w:val="24"/>
      <w:szCs w:val="24"/>
      <w:lang w:val="ru-RU" w:eastAsia="en-US" w:bidi="ar-SA"/>
    </w:rPr>
  </w:style>
  <w:style w:type="paragraph" w:styleId="ChapterHeading">
    <w:name w:val="Chapter Heading"/>
    <w:qFormat/>
    <w:pPr>
      <w:widowControl/>
      <w:tabs>
        <w:tab w:val="clear" w:pos="720"/>
        <w:tab w:val="left" w:pos="1584" w:leader="none"/>
      </w:tabs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tents1">
    <w:name w:val="Contents 1"/>
    <w:basedOn w:val="Normal"/>
    <w:qFormat/>
    <w:pPr>
      <w:ind w:left="720" w:hanging="431"/>
    </w:pPr>
    <w:rPr/>
  </w:style>
  <w:style w:type="paragraph" w:styleId="Contents2">
    <w:name w:val="Contents 2"/>
    <w:basedOn w:val="Normal"/>
    <w:qFormat/>
    <w:pPr>
      <w:ind w:left="1440" w:hanging="431"/>
    </w:pPr>
    <w:rPr/>
  </w:style>
  <w:style w:type="paragraph" w:styleId="Contents3">
    <w:name w:val="Contents 3"/>
    <w:basedOn w:val="Normal"/>
    <w:qFormat/>
    <w:pPr>
      <w:ind w:left="2160" w:hanging="431"/>
    </w:pPr>
    <w:rPr/>
  </w:style>
  <w:style w:type="paragraph" w:styleId="Contents4">
    <w:name w:val="Contents 4"/>
    <w:basedOn w:val="Normal"/>
    <w:qFormat/>
    <w:pPr>
      <w:ind w:left="2880" w:hanging="431"/>
    </w:pPr>
    <w:rPr/>
  </w:style>
  <w:style w:type="paragraph" w:styleId="ContentsHeader">
    <w:name w:val="Contents Header"/>
    <w:basedOn w:val="Normal"/>
    <w:qFormat/>
    <w:pPr>
      <w:spacing w:before="240" w:after="120"/>
      <w:jc w:val="center"/>
    </w:pPr>
    <w:rPr>
      <w:rFonts w:ascii="Liberation Sans" w:hAnsi="Liberation Sans"/>
      <w:b/>
      <w:sz w:val="32"/>
    </w:rPr>
  </w:style>
  <w:style w:type="paragraph" w:styleId="DashedList">
    <w:name w:val="Dashed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Calibri" w:cs="Courier New" w:eastAsiaTheme="minorHAnsi"/>
      <w:color w:val="auto"/>
      <w:kern w:val="0"/>
      <w:sz w:val="24"/>
      <w:szCs w:val="24"/>
      <w:lang w:val="ru-RU" w:eastAsia="en-US" w:bidi="ar-SA"/>
    </w:rPr>
  </w:style>
  <w:style w:type="paragraph" w:styleId="DiamondList">
    <w:name w:val="Diamond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Calibri" w:cs="Courier New" w:eastAsiaTheme="minorHAnsi"/>
      <w:color w:val="auto"/>
      <w:kern w:val="0"/>
      <w:sz w:val="24"/>
      <w:szCs w:val="24"/>
      <w:lang w:val="ru-RU" w:eastAsia="en-US" w:bidi="ar-SA"/>
    </w:rPr>
  </w:style>
  <w:style w:type="paragraph" w:styleId="Endnote">
    <w:name w:val="Endnote"/>
    <w:basedOn w:val="Normal"/>
    <w:qFormat/>
    <w:pPr>
      <w:ind w:left="288" w:hanging="288"/>
    </w:pPr>
    <w:rPr/>
  </w:style>
  <w:style w:type="paragraph" w:styleId="Footnote">
    <w:name w:val="Footnote"/>
    <w:basedOn w:val="Normal"/>
    <w:qFormat/>
    <w:pPr>
      <w:ind w:left="288" w:hanging="288"/>
    </w:pPr>
    <w:rPr>
      <w:sz w:val="20"/>
    </w:rPr>
  </w:style>
  <w:style w:type="paragraph" w:styleId="HandList">
    <w:name w:val="Hand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Calibri" w:cs="Courier New" w:eastAsiaTheme="minorHAnsi"/>
      <w:color w:val="auto"/>
      <w:kern w:val="0"/>
      <w:sz w:val="24"/>
      <w:szCs w:val="24"/>
      <w:lang w:val="ru-RU" w:eastAsia="en-US" w:bidi="ar-SA"/>
    </w:rPr>
  </w:style>
  <w:style w:type="paragraph" w:styleId="HeartList">
    <w:name w:val="Heart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Calibri" w:cs="Courier New" w:eastAsiaTheme="minorHAnsi"/>
      <w:color w:val="auto"/>
      <w:kern w:val="0"/>
      <w:sz w:val="24"/>
      <w:szCs w:val="24"/>
      <w:lang w:val="ru-RU" w:eastAsia="en-US" w:bidi="ar-SA"/>
    </w:rPr>
  </w:style>
  <w:style w:type="paragraph" w:styleId="ImpliesList">
    <w:name w:val="Implies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Calibri" w:cs="Courier New" w:eastAsiaTheme="minorHAnsi"/>
      <w:color w:val="auto"/>
      <w:kern w:val="0"/>
      <w:sz w:val="24"/>
      <w:szCs w:val="24"/>
      <w:lang w:val="ru-RU" w:eastAsia="en-US" w:bidi="ar-SA"/>
    </w:rPr>
  </w:style>
  <w:style w:type="paragraph" w:styleId="LowerCaseList">
    <w:name w:val="Lower Case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owerRomanList">
    <w:name w:val="Lower Roman List"/>
    <w:basedOn w:val="Normal"/>
    <w:qFormat/>
    <w:pPr>
      <w:ind w:left="720" w:hanging="431"/>
    </w:pPr>
    <w:rPr/>
  </w:style>
  <w:style w:type="paragraph" w:styleId="NumberedHeading1">
    <w:name w:val="Numbered Heading 1"/>
    <w:basedOn w:val="1"/>
    <w:qFormat/>
    <w:pPr>
      <w:tabs>
        <w:tab w:val="clear" w:pos="720"/>
        <w:tab w:val="left" w:pos="431" w:leader="none"/>
      </w:tabs>
    </w:pPr>
    <w:rPr/>
  </w:style>
  <w:style w:type="paragraph" w:styleId="NumberedHeading2">
    <w:name w:val="Numbered Heading 2"/>
    <w:basedOn w:val="2"/>
    <w:qFormat/>
    <w:pPr>
      <w:tabs>
        <w:tab w:val="clear" w:pos="720"/>
        <w:tab w:val="left" w:pos="431" w:leader="none"/>
      </w:tabs>
    </w:pPr>
    <w:rPr/>
  </w:style>
  <w:style w:type="paragraph" w:styleId="NumberedHeading3">
    <w:name w:val="Numbered Heading 3"/>
    <w:basedOn w:val="3"/>
    <w:qFormat/>
    <w:pPr>
      <w:tabs>
        <w:tab w:val="clear" w:pos="720"/>
        <w:tab w:val="left" w:pos="431" w:leader="none"/>
      </w:tabs>
    </w:pPr>
    <w:rPr/>
  </w:style>
  <w:style w:type="paragraph" w:styleId="NumberedList">
    <w:name w:val="Numbered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Calibri" w:cs="Courier New" w:eastAsiaTheme="minorHAnsi"/>
      <w:color w:val="auto"/>
      <w:kern w:val="0"/>
      <w:sz w:val="24"/>
      <w:szCs w:val="24"/>
      <w:lang w:val="ru-RU" w:eastAsia="en-US" w:bidi="ar-SA"/>
    </w:rPr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paragraph" w:styleId="SectionHeading">
    <w:name w:val="Section Heading"/>
    <w:qFormat/>
    <w:pPr>
      <w:widowControl/>
      <w:tabs>
        <w:tab w:val="clear" w:pos="720"/>
        <w:tab w:val="left" w:pos="1584" w:leader="none"/>
      </w:tabs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quareList">
    <w:name w:val="Square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Calibri" w:cs="Courier New" w:eastAsiaTheme="minorHAnsi"/>
      <w:color w:val="auto"/>
      <w:kern w:val="0"/>
      <w:sz w:val="24"/>
      <w:szCs w:val="24"/>
      <w:lang w:val="ru-RU" w:eastAsia="en-US" w:bidi="ar-SA"/>
    </w:rPr>
  </w:style>
  <w:style w:type="paragraph" w:styleId="StarList">
    <w:name w:val="Star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Calibri" w:cs="Courier New" w:eastAsiaTheme="minorHAnsi"/>
      <w:color w:val="auto"/>
      <w:kern w:val="0"/>
      <w:sz w:val="24"/>
      <w:szCs w:val="24"/>
      <w:lang w:val="ru-RU" w:eastAsia="en-US" w:bidi="ar-SA"/>
    </w:rPr>
  </w:style>
  <w:style w:type="paragraph" w:styleId="TickList">
    <w:name w:val="Tick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Calibri" w:cs="Courier New" w:eastAsiaTheme="minorHAnsi"/>
      <w:color w:val="auto"/>
      <w:kern w:val="0"/>
      <w:sz w:val="24"/>
      <w:szCs w:val="24"/>
      <w:lang w:val="ru-RU" w:eastAsia="en-US" w:bidi="ar-SA"/>
    </w:rPr>
  </w:style>
  <w:style w:type="paragraph" w:styleId="TriangleList">
    <w:name w:val="Triangle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Calibri" w:cs="Courier New" w:eastAsiaTheme="minorHAnsi"/>
      <w:color w:val="auto"/>
      <w:kern w:val="0"/>
      <w:sz w:val="24"/>
      <w:szCs w:val="24"/>
      <w:lang w:val="ru-RU" w:eastAsia="en-US" w:bidi="ar-SA"/>
    </w:rPr>
  </w:style>
  <w:style w:type="paragraph" w:styleId="UpperCaseList">
    <w:name w:val="Upper Case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UpperRomanList">
    <w:name w:val="Upper Roman List"/>
    <w:basedOn w:val="NumberedList"/>
    <w:qFormat/>
    <w:pPr>
      <w:ind w:left="720" w:hanging="431"/>
    </w:pPr>
    <w:rPr/>
  </w:style>
  <w:style w:type="paragraph" w:styleId="Style23">
    <w:name w:val="Абзац списка"/>
    <w:basedOn w:val="Normal"/>
    <w:qFormat/>
    <w:pPr>
      <w:spacing w:lineRule="auto" w:line="264" w:before="0" w:after="200"/>
    </w:pPr>
    <w:rPr>
      <w:rFonts w:ascii="Calibri" w:hAnsi="Calibri"/>
      <w:sz w:val="22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4b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Application>LibreOffice/7.0.6.2$Linux_X86_64 LibreOffice_project/00$Build-2</Application>
  <AppVersion>15.0000</AppVersion>
  <Pages>5</Pages>
  <Words>628</Words>
  <Characters>4538</Characters>
  <CharactersWithSpaces>5049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2022-09-14T08:30:00Z</dcterms:created>
  <dc:creator>Пользователь</dc:creator>
  <dc:description/>
  <dc:language>ru-RU</dc:language>
  <cp:lastModifiedBy/>
  <cp:lastPrinted>2023-05-16T08:03:19Z</cp:lastPrinted>
  <dcterms:modified xsi:type="dcterms:W3CDTF">2023-06-08T06:15:35Z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